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F137" w14:textId="5C0473A7" w:rsidR="001018F1" w:rsidRPr="00B24F7E" w:rsidRDefault="00B24F7E" w:rsidP="001018F1">
      <w:pPr>
        <w:pStyle w:val="Standard"/>
        <w:pageBreakBefore/>
        <w:rPr>
          <w:rFonts w:ascii="Book Antiqua" w:hAnsi="Book Antiqua"/>
          <w:lang w:val="es-ES"/>
        </w:rPr>
      </w:pPr>
      <w:r w:rsidRPr="00B24F7E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>2.13</w:t>
      </w:r>
      <w:r w:rsidR="001A79BD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 xml:space="preserve">. 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Aspect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o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s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AGRONÓMICOS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ESPECÍFICOS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7A1A65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DEL OLIVAR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4"/>
        <w:gridCol w:w="4813"/>
        <w:gridCol w:w="5783"/>
        <w:gridCol w:w="1231"/>
        <w:gridCol w:w="520"/>
        <w:gridCol w:w="464"/>
        <w:gridCol w:w="529"/>
      </w:tblGrid>
      <w:tr w:rsidR="00734447" w:rsidRPr="00B41EAB" w14:paraId="0CFEC379" w14:textId="77777777" w:rsidTr="00734447">
        <w:trPr>
          <w:trHeight w:val="508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66A54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Punto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9E2FF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Punto de control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76193E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Criterio de cumplimiento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339BD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Criterio de evaluación</w:t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BAD5CF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  <w:t>C</w:t>
            </w: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95159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  <w:t>NC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A2936F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NA</w:t>
            </w:r>
          </w:p>
        </w:tc>
      </w:tr>
      <w:tr w:rsidR="00734447" w:rsidRPr="00B41EAB" w14:paraId="781D5D5B" w14:textId="77777777" w:rsidTr="00734447">
        <w:trPr>
          <w:trHeight w:val="1134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9DAAA3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  <w:t>1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A7F319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No se usan </w:t>
            </w:r>
            <w:proofErr w:type="spellStart"/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fitoreguladores</w:t>
            </w:r>
            <w:proofErr w:type="spellEnd"/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para regular el crecimiento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25F5A6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Los productores no utilizarán </w:t>
            </w:r>
            <w:proofErr w:type="spellStart"/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fitoreguladores</w:t>
            </w:r>
            <w:proofErr w:type="spellEnd"/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para el control del crecimiento del olivo</w:t>
            </w:r>
          </w:p>
        </w:tc>
        <w:tc>
          <w:tcPr>
            <w:tcW w:w="435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DCCE7" w14:textId="77777777" w:rsidR="00734447" w:rsidRPr="00B41EAB" w:rsidRDefault="00734447" w:rsidP="00037ECD">
            <w:pPr>
              <w:jc w:val="center"/>
              <w:rPr>
                <w:rFonts w:eastAsia="Times New Roman" w:cs="Arial"/>
                <w:color w:val="000000"/>
                <w:lang w:eastAsia="es-ES"/>
              </w:rPr>
            </w:pPr>
            <w:r w:rsidRPr="00B41EAB">
              <w:rPr>
                <w:rFonts w:cs="Arial"/>
                <w:sz w:val="28"/>
                <w:szCs w:val="28"/>
              </w:rPr>
              <w:sym w:font="Webdings" w:char="F04E"/>
            </w:r>
          </w:p>
        </w:tc>
        <w:tc>
          <w:tcPr>
            <w:tcW w:w="1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BA8D78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1D603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C0B61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734447" w:rsidRPr="00B41EAB" w14:paraId="447285E5" w14:textId="77777777" w:rsidTr="00734447">
        <w:trPr>
          <w:trHeight w:val="750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35316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  <w:t>2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7438A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Los productores no utilizan productos químicos para la eliminación de rebrotes de los árboles ni para activar el desprendimiento del fruto.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16E917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No se utilizan productos químicos para eliminar los rebrotes de los árboles ni para activar el desprendimiento del fruto.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8D6AB" w14:textId="77777777" w:rsidR="00734447" w:rsidRPr="00B41EAB" w:rsidRDefault="00734447" w:rsidP="00037ECD">
            <w:pPr>
              <w:jc w:val="center"/>
              <w:rPr>
                <w:rFonts w:eastAsia="Times New Roman" w:cs="Arial"/>
                <w:color w:val="000000"/>
                <w:lang w:eastAsia="es-ES"/>
              </w:rPr>
            </w:pPr>
            <w:r w:rsidRPr="00B41EAB">
              <w:rPr>
                <w:rFonts w:cs="Arial"/>
                <w:sz w:val="28"/>
                <w:szCs w:val="28"/>
              </w:rPr>
              <w:sym w:font="Webdings" w:char="F04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04A9F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4B69D6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2819CC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734447" w:rsidRPr="00B41EAB" w14:paraId="6F503E2E" w14:textId="77777777" w:rsidTr="00142B0D">
        <w:trPr>
          <w:trHeight w:val="750"/>
        </w:trPr>
        <w:tc>
          <w:tcPr>
            <w:tcW w:w="28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77369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  <w:t>3</w:t>
            </w:r>
          </w:p>
        </w:tc>
        <w:tc>
          <w:tcPr>
            <w:tcW w:w="1701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637F72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¿Se utilizan herbicidas?</w:t>
            </w:r>
          </w:p>
        </w:tc>
        <w:tc>
          <w:tcPr>
            <w:tcW w:w="204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1D45CE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Si se utilizan herbicidas </w:t>
            </w:r>
            <w:r w:rsidRPr="00EF6C60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solo se podrán aplicar 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en</w:t>
            </w:r>
            <w:r w:rsidRPr="00EF6C60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las líneas de plantación con un máximo 30% de la superficie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BC063" w14:textId="77777777" w:rsidR="00734447" w:rsidRPr="00B41EAB" w:rsidRDefault="00734447" w:rsidP="00037ECD">
            <w:pPr>
              <w:jc w:val="center"/>
              <w:rPr>
                <w:rFonts w:cs="Arial"/>
                <w:sz w:val="28"/>
                <w:szCs w:val="28"/>
              </w:rPr>
            </w:pPr>
            <w:r w:rsidRPr="00B41EAB">
              <w:rPr>
                <w:rFonts w:cs="Arial"/>
                <w:sz w:val="28"/>
                <w:szCs w:val="28"/>
              </w:rPr>
              <w:sym w:font="Webdings" w:char="F04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0538E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25444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77AD7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734447" w:rsidRPr="00B41EAB" w14:paraId="5F165C3B" w14:textId="77777777" w:rsidTr="00734447">
        <w:trPr>
          <w:trHeight w:val="750"/>
        </w:trPr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E4DC3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>
              <w:rPr>
                <w:rFonts w:ascii="Book Antiqua" w:hAnsi="Book Antiqua" w:cs="Arial"/>
                <w:sz w:val="20"/>
                <w:szCs w:val="20"/>
                <w:lang w:val="es-ES"/>
              </w:rPr>
              <w:t>4</w:t>
            </w:r>
          </w:p>
        </w:tc>
        <w:tc>
          <w:tcPr>
            <w:tcW w:w="1701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A3723" w14:textId="77777777" w:rsidR="00734447" w:rsidRPr="00B41EAB" w:rsidRDefault="00734447" w:rsidP="00037ECD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¿Se minimiza la erosión del suelo?</w:t>
            </w:r>
          </w:p>
        </w:tc>
        <w:tc>
          <w:tcPr>
            <w:tcW w:w="204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3F6F2" w14:textId="5488B114" w:rsidR="00734447" w:rsidRPr="00B41EAB" w:rsidRDefault="00734447" w:rsidP="00734447">
            <w:pPr>
              <w:pStyle w:val="Standard"/>
              <w:snapToGrid w:val="0"/>
              <w:jc w:val="left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La disposición de las filas de árboles será la que minimice la erosión del suelo. No arar en el sentido de máxima pendiente en parcelas con pendientes superiores al 15% que se practique un cultivo de conservación o que se mantenga un recubrimiento de vegetación total del suelo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(si superficie cultivo ≤ 1ha)</w:t>
            </w:r>
            <w:r w:rsidRPr="00B41EAB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.</w:t>
            </w:r>
          </w:p>
        </w:tc>
        <w:tc>
          <w:tcPr>
            <w:tcW w:w="435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5857E" w14:textId="77777777" w:rsidR="00734447" w:rsidRPr="00B41EAB" w:rsidRDefault="00734447" w:rsidP="00037ECD">
            <w:pPr>
              <w:jc w:val="center"/>
              <w:rPr>
                <w:rFonts w:cs="Arial"/>
                <w:sz w:val="28"/>
                <w:szCs w:val="28"/>
              </w:rPr>
            </w:pPr>
            <w:r w:rsidRPr="00B41EAB">
              <w:rPr>
                <w:rFonts w:cs="Arial"/>
                <w:sz w:val="28"/>
                <w:szCs w:val="28"/>
              </w:rPr>
              <w:sym w:font="Webdings" w:char="F04E"/>
            </w:r>
            <w:r w:rsidRPr="00B41EAB">
              <w:rPr>
                <w:rFonts w:cs="Arial"/>
                <w:sz w:val="28"/>
                <w:szCs w:val="28"/>
              </w:rPr>
              <w:t>/</w:t>
            </w:r>
            <w:r w:rsidRPr="00B41EAB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F1BF9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0FA32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B28BB" w14:textId="77777777" w:rsidR="00734447" w:rsidRPr="00B41EAB" w:rsidRDefault="00734447" w:rsidP="00037ECD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4DF1D632" w14:textId="77777777" w:rsidR="001018F1" w:rsidRPr="00B24F7E" w:rsidRDefault="001018F1" w:rsidP="001018F1">
      <w:pPr>
        <w:pStyle w:val="Standard"/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</w:pPr>
    </w:p>
    <w:p w14:paraId="2A7FDE54" w14:textId="289AA3E9" w:rsidR="000126B6" w:rsidRPr="00B24F7E" w:rsidRDefault="000126B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  <w:r w:rsidRPr="00B24F7E">
        <w:rPr>
          <w:rFonts w:eastAsia="Times New Roman" w:cs="Arial"/>
          <w:b/>
          <w:color w:val="000000"/>
          <w:sz w:val="28"/>
          <w:szCs w:val="28"/>
          <w:lang w:eastAsia="es-ES"/>
        </w:rPr>
        <w:t>OBSERVACIONES</w:t>
      </w:r>
    </w:p>
    <w:p w14:paraId="06811276" w14:textId="0C364E86" w:rsidR="000126B6" w:rsidRPr="00B24F7E" w:rsidRDefault="000126B6" w:rsidP="000126B6">
      <w:pPr>
        <w:tabs>
          <w:tab w:val="left" w:pos="-540"/>
        </w:tabs>
        <w:spacing w:line="360" w:lineRule="auto"/>
        <w:jc w:val="left"/>
        <w:rPr>
          <w:rFonts w:cs="Arial"/>
          <w:b/>
          <w:sz w:val="20"/>
          <w:szCs w:val="20"/>
        </w:rPr>
      </w:pPr>
      <w:r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</w:t>
      </w:r>
      <w:r w:rsidR="001A79BD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</w:p>
    <w:p w14:paraId="20ADF975" w14:textId="77777777" w:rsidR="000126B6" w:rsidRPr="00B24F7E" w:rsidRDefault="000126B6" w:rsidP="000126B6">
      <w:pPr>
        <w:tabs>
          <w:tab w:val="left" w:pos="-540"/>
        </w:tabs>
        <w:jc w:val="center"/>
        <w:rPr>
          <w:rFonts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2"/>
        <w:gridCol w:w="7072"/>
      </w:tblGrid>
      <w:tr w:rsidR="00401751" w14:paraId="5FD37C8B" w14:textId="77777777" w:rsidTr="00401751">
        <w:trPr>
          <w:trHeight w:val="737"/>
        </w:trPr>
        <w:tc>
          <w:tcPr>
            <w:tcW w:w="7072" w:type="dxa"/>
          </w:tcPr>
          <w:p w14:paraId="4286C603" w14:textId="6826DE6D" w:rsidR="00401751" w:rsidRDefault="00401751" w:rsidP="000126B6">
            <w:pPr>
              <w:jc w:val="center"/>
              <w:rPr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del técn</w:t>
            </w:r>
            <w:r>
              <w:rPr>
                <w:rFonts w:cs="Arial"/>
                <w:sz w:val="20"/>
                <w:szCs w:val="20"/>
              </w:rPr>
              <w:t>ico</w:t>
            </w:r>
          </w:p>
        </w:tc>
        <w:tc>
          <w:tcPr>
            <w:tcW w:w="7072" w:type="dxa"/>
          </w:tcPr>
          <w:p w14:paraId="4767451E" w14:textId="68BBBDCE" w:rsidR="00401751" w:rsidRPr="00401751" w:rsidRDefault="00401751" w:rsidP="00401751">
            <w:pPr>
              <w:jc w:val="center"/>
              <w:rPr>
                <w:rFonts w:cs="Arial"/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 la persona titular/representante</w:t>
            </w:r>
          </w:p>
        </w:tc>
      </w:tr>
      <w:tr w:rsidR="00401751" w14:paraId="1E839730" w14:textId="77777777" w:rsidTr="00734447">
        <w:trPr>
          <w:trHeight w:val="340"/>
        </w:trPr>
        <w:tc>
          <w:tcPr>
            <w:tcW w:w="7072" w:type="dxa"/>
          </w:tcPr>
          <w:p w14:paraId="4F5DC8DF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2" w:type="dxa"/>
          </w:tcPr>
          <w:p w14:paraId="5BEFEDD3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7EA6CCF" w14:textId="77777777" w:rsidR="009C5D5C" w:rsidRPr="009C5D5C" w:rsidRDefault="009C5D5C" w:rsidP="009C5D5C">
      <w:pPr>
        <w:rPr>
          <w:sz w:val="20"/>
          <w:szCs w:val="20"/>
        </w:rPr>
      </w:pPr>
    </w:p>
    <w:sectPr w:rsidR="009C5D5C" w:rsidRPr="009C5D5C" w:rsidSect="00401751">
      <w:headerReference w:type="default" r:id="rId6"/>
      <w:footerReference w:type="default" r:id="rId7"/>
      <w:pgSz w:w="16838" w:h="11906" w:orient="landscape"/>
      <w:pgMar w:top="1701" w:right="1417" w:bottom="993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E5FD7" w14:textId="77777777" w:rsidR="004904D0" w:rsidRDefault="004904D0" w:rsidP="001018F1">
      <w:r>
        <w:separator/>
      </w:r>
    </w:p>
  </w:endnote>
  <w:endnote w:type="continuationSeparator" w:id="0">
    <w:p w14:paraId="1C182C6A" w14:textId="77777777" w:rsidR="004904D0" w:rsidRDefault="004904D0" w:rsidP="0010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1850" w14:textId="67C76028" w:rsidR="0056487E" w:rsidRPr="009C5D5C" w:rsidRDefault="00401751" w:rsidP="009C5D5C">
    <w:pPr>
      <w:shd w:val="clear" w:color="auto" w:fill="FFFFFF"/>
      <w:jc w:val="left"/>
      <w:rPr>
        <w:rFonts w:cs="Arial"/>
        <w:sz w:val="20"/>
        <w:szCs w:val="20"/>
        <w:vertAlign w:val="superscript"/>
      </w:rPr>
    </w:pPr>
    <w:r>
      <w:rPr>
        <w:noProof/>
        <w:lang w:eastAsia="es-ES"/>
      </w:rPr>
      <w:drawing>
        <wp:anchor distT="0" distB="0" distL="114300" distR="114300" simplePos="0" relativeHeight="251660800" behindDoc="1" locked="0" layoutInCell="1" allowOverlap="1" wp14:anchorId="229E3892" wp14:editId="527CCCAB">
          <wp:simplePos x="0" y="0"/>
          <wp:positionH relativeFrom="column">
            <wp:posOffset>6323965</wp:posOffset>
          </wp:positionH>
          <wp:positionV relativeFrom="paragraph">
            <wp:posOffset>-2593975</wp:posOffset>
          </wp:positionV>
          <wp:extent cx="2602800" cy="2538000"/>
          <wp:effectExtent l="0" t="0" r="0" b="0"/>
          <wp:wrapNone/>
          <wp:docPr id="1" name="Imagen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 amt="2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2800" cy="253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5D5C">
      <w:rPr>
        <w:rFonts w:cs="Arial"/>
        <w:sz w:val="20"/>
        <w:szCs w:val="20"/>
      </w:rPr>
      <w:t>C:  Conforme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>NC: No Conforme (Señalar el punto correspondiente)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 xml:space="preserve">N/A: No Aplica                                                                                                      </w:t>
    </w:r>
    <w:r w:rsidR="009C5D5C">
      <w:rPr>
        <w:sz w:val="20"/>
        <w:szCs w:val="20"/>
      </w:rPr>
      <w:t xml:space="preserve">Página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PAGE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  <w:r w:rsidR="009C5D5C">
      <w:rPr>
        <w:sz w:val="20"/>
        <w:szCs w:val="20"/>
      </w:rPr>
      <w:t xml:space="preserve"> de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NUMPAGES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C52E8" w14:textId="77777777" w:rsidR="004904D0" w:rsidRDefault="004904D0" w:rsidP="001018F1">
      <w:r>
        <w:separator/>
      </w:r>
    </w:p>
  </w:footnote>
  <w:footnote w:type="continuationSeparator" w:id="0">
    <w:p w14:paraId="6258E6D2" w14:textId="77777777" w:rsidR="004904D0" w:rsidRDefault="004904D0" w:rsidP="0010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455"/>
      <w:gridCol w:w="939"/>
      <w:gridCol w:w="895"/>
      <w:gridCol w:w="1392"/>
      <w:gridCol w:w="686"/>
      <w:gridCol w:w="877"/>
    </w:tblGrid>
    <w:tr w:rsidR="001018F1" w:rsidRPr="00401751" w14:paraId="53663F01" w14:textId="77777777" w:rsidTr="00401751">
      <w:trPr>
        <w:trHeight w:val="454"/>
        <w:jc w:val="center"/>
      </w:trPr>
      <w:tc>
        <w:tcPr>
          <w:tcW w:w="624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F20B4" w14:textId="22C99F1A" w:rsidR="001018F1" w:rsidRPr="00401751" w:rsidRDefault="00B24F7E" w:rsidP="00401751">
          <w:pPr>
            <w:jc w:val="center"/>
            <w:rPr>
              <w:b/>
              <w:sz w:val="24"/>
              <w:szCs w:val="24"/>
            </w:rPr>
          </w:pPr>
          <w:r w:rsidRPr="00401751">
            <w:rPr>
              <w:b/>
              <w:sz w:val="24"/>
              <w:szCs w:val="24"/>
            </w:rPr>
            <w:t xml:space="preserve">AUTOCONTROL </w:t>
          </w:r>
          <w:r w:rsidR="006E02F2" w:rsidRPr="00401751">
            <w:rPr>
              <w:b/>
              <w:sz w:val="24"/>
              <w:szCs w:val="24"/>
            </w:rPr>
            <w:t>CAMPAÑA</w:t>
          </w:r>
          <w:r w:rsidR="00401751" w:rsidRPr="00401751">
            <w:rPr>
              <w:b/>
              <w:sz w:val="24"/>
              <w:szCs w:val="24"/>
            </w:rPr>
            <w:t xml:space="preserve"> 20 _ _</w:t>
          </w:r>
        </w:p>
      </w:tc>
    </w:tr>
    <w:tr w:rsidR="001018F1" w:rsidRPr="00B24F7E" w14:paraId="01BBE6CB" w14:textId="77777777" w:rsidTr="00401751">
      <w:trPr>
        <w:trHeight w:val="517"/>
        <w:jc w:val="center"/>
      </w:trPr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48BEA40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 xml:space="preserve">Núm. </w:t>
          </w:r>
          <w:proofErr w:type="spellStart"/>
          <w:r w:rsidRPr="00B24F7E">
            <w:rPr>
              <w:b/>
              <w:bCs/>
              <w:sz w:val="20"/>
              <w:szCs w:val="20"/>
            </w:rPr>
            <w:t>Exp</w:t>
          </w:r>
          <w:proofErr w:type="spellEnd"/>
          <w:r w:rsidRPr="00B24F7E">
            <w:rPr>
              <w:b/>
              <w:bCs/>
              <w:sz w:val="20"/>
              <w:szCs w:val="20"/>
            </w:rPr>
            <w:t>.</w:t>
          </w:r>
        </w:p>
      </w:tc>
      <w:tc>
        <w:tcPr>
          <w:tcW w:w="93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6A64768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  <w:tc>
        <w:tcPr>
          <w:tcW w:w="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440E366D" w14:textId="77777777" w:rsidR="001018F1" w:rsidRPr="00B24F7E" w:rsidRDefault="006E02F2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Fecha</w:t>
          </w:r>
        </w:p>
      </w:tc>
      <w:tc>
        <w:tcPr>
          <w:tcW w:w="139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4ABEAC" w14:textId="461D8379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</w:p>
      </w:tc>
      <w:tc>
        <w:tcPr>
          <w:tcW w:w="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E81CCD5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Hora</w:t>
          </w:r>
        </w:p>
      </w:tc>
      <w:tc>
        <w:tcPr>
          <w:tcW w:w="8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49C0D6D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</w:tr>
  </w:tbl>
  <w:p w14:paraId="0E7BA339" w14:textId="685D58B1" w:rsidR="001018F1" w:rsidRDefault="001018F1" w:rsidP="004017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8F1"/>
    <w:rsid w:val="000126B6"/>
    <w:rsid w:val="00052574"/>
    <w:rsid w:val="00090A4D"/>
    <w:rsid w:val="000B4C22"/>
    <w:rsid w:val="001018F1"/>
    <w:rsid w:val="00142B0D"/>
    <w:rsid w:val="001A79BD"/>
    <w:rsid w:val="0030623A"/>
    <w:rsid w:val="00362581"/>
    <w:rsid w:val="003C73BE"/>
    <w:rsid w:val="00401751"/>
    <w:rsid w:val="00405E50"/>
    <w:rsid w:val="00482803"/>
    <w:rsid w:val="004904D0"/>
    <w:rsid w:val="0051637C"/>
    <w:rsid w:val="0056487E"/>
    <w:rsid w:val="005800E9"/>
    <w:rsid w:val="006E02F2"/>
    <w:rsid w:val="006F6301"/>
    <w:rsid w:val="0072485D"/>
    <w:rsid w:val="00734447"/>
    <w:rsid w:val="00783CDB"/>
    <w:rsid w:val="007A1A65"/>
    <w:rsid w:val="008B0A71"/>
    <w:rsid w:val="00926FA1"/>
    <w:rsid w:val="009938B7"/>
    <w:rsid w:val="009C5D5C"/>
    <w:rsid w:val="009F3945"/>
    <w:rsid w:val="00AB07B2"/>
    <w:rsid w:val="00B027FE"/>
    <w:rsid w:val="00B24F7E"/>
    <w:rsid w:val="00B26195"/>
    <w:rsid w:val="00B50F76"/>
    <w:rsid w:val="00C22BF3"/>
    <w:rsid w:val="00C93F7E"/>
    <w:rsid w:val="00CB449F"/>
    <w:rsid w:val="00D70550"/>
    <w:rsid w:val="00DC6F53"/>
    <w:rsid w:val="00ED4806"/>
    <w:rsid w:val="00F3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AAA09"/>
  <w15:docId w15:val="{4F40777A-7563-4013-8715-2C4D7C23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18F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Book Antiqua" w:eastAsia="Arial Unicode MS" w:hAnsi="Book Antiqua" w:cs="Tahoma"/>
      <w:kern w:val="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018F1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Calibri" w:hAnsi="Calibri" w:cs="Calibri"/>
      <w:kern w:val="3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8F1"/>
    <w:rPr>
      <w:rFonts w:ascii="Book Antiqua" w:eastAsia="Arial Unicode MS" w:hAnsi="Book Antiqua" w:cs="Tahoma"/>
      <w:kern w:val="3"/>
    </w:rPr>
  </w:style>
  <w:style w:type="paragraph" w:styleId="Piedepgina">
    <w:name w:val="footer"/>
    <w:basedOn w:val="Normal"/>
    <w:link w:val="Piedepgina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8F1"/>
    <w:rPr>
      <w:rFonts w:ascii="Book Antiqua" w:eastAsia="Arial Unicode MS" w:hAnsi="Book Antiqua" w:cs="Tahoma"/>
      <w:kern w:val="3"/>
    </w:rPr>
  </w:style>
  <w:style w:type="character" w:styleId="Refdecomentario">
    <w:name w:val="annotation reference"/>
    <w:basedOn w:val="Fuentedeprrafopredeter"/>
    <w:uiPriority w:val="99"/>
    <w:semiHidden/>
    <w:unhideWhenUsed/>
    <w:rsid w:val="00D7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05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0550"/>
    <w:rPr>
      <w:rFonts w:ascii="Book Antiqua" w:eastAsia="Arial Unicode MS" w:hAnsi="Book Antiqua" w:cs="Tahoma"/>
      <w:kern w:val="3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550"/>
    <w:rPr>
      <w:rFonts w:ascii="Book Antiqua" w:eastAsia="Arial Unicode MS" w:hAnsi="Book Antiqua" w:cs="Tahoma"/>
      <w:b/>
      <w:bCs/>
      <w:kern w:val="3"/>
      <w:sz w:val="20"/>
      <w:szCs w:val="20"/>
    </w:rPr>
  </w:style>
  <w:style w:type="table" w:styleId="Tablaconcuadrcula">
    <w:name w:val="Table Grid"/>
    <w:basedOn w:val="Tablanormal"/>
    <w:uiPriority w:val="59"/>
    <w:rsid w:val="0040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consellreguladorin@gmail.com</cp:lastModifiedBy>
  <cp:revision>7</cp:revision>
  <cp:lastPrinted>2023-02-21T07:07:00Z</cp:lastPrinted>
  <dcterms:created xsi:type="dcterms:W3CDTF">2023-02-06T15:34:00Z</dcterms:created>
  <dcterms:modified xsi:type="dcterms:W3CDTF">2023-02-21T07:08:00Z</dcterms:modified>
</cp:coreProperties>
</file>