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BF137" w14:textId="19006708" w:rsidR="001018F1" w:rsidRPr="00B24F7E" w:rsidRDefault="00B24F7E" w:rsidP="001018F1">
      <w:pPr>
        <w:pStyle w:val="Standard"/>
        <w:pageBreakBefore/>
        <w:rPr>
          <w:rFonts w:ascii="Book Antiqua" w:hAnsi="Book Antiqua"/>
          <w:lang w:val="es-ES"/>
        </w:rPr>
      </w:pPr>
      <w:r w:rsidRPr="00B24F7E">
        <w:rPr>
          <w:rFonts w:ascii="Book Antiqua" w:eastAsia="Webdings" w:hAnsi="Book Antiqua" w:cs="Webdings"/>
          <w:b/>
          <w:bCs/>
          <w:sz w:val="28"/>
          <w:szCs w:val="28"/>
          <w:lang w:val="es-ES"/>
        </w:rPr>
        <w:t>2.13</w:t>
      </w:r>
      <w:r w:rsidR="00094B60">
        <w:rPr>
          <w:rFonts w:ascii="Book Antiqua" w:eastAsia="Webdings" w:hAnsi="Book Antiqua" w:cs="Webdings"/>
          <w:b/>
          <w:bCs/>
          <w:sz w:val="28"/>
          <w:szCs w:val="28"/>
          <w:lang w:val="es-ES"/>
        </w:rPr>
        <w:t>. .</w:t>
      </w:r>
      <w:r w:rsidR="001018F1" w:rsidRPr="00B24F7E">
        <w:rPr>
          <w:rFonts w:ascii="Book Antiqua" w:eastAsia="Wingdings" w:hAnsi="Book Antiqua" w:cs="Arial"/>
          <w:b/>
          <w:bCs/>
          <w:caps/>
          <w:color w:val="000000"/>
          <w:sz w:val="28"/>
          <w:szCs w:val="28"/>
          <w:lang w:val="es-ES"/>
        </w:rPr>
        <w:t>Aspect</w:t>
      </w:r>
      <w:r w:rsidR="006E02F2" w:rsidRPr="00B24F7E">
        <w:rPr>
          <w:rFonts w:ascii="Book Antiqua" w:eastAsia="Wingdings" w:hAnsi="Book Antiqua" w:cs="Arial"/>
          <w:b/>
          <w:bCs/>
          <w:caps/>
          <w:color w:val="000000"/>
          <w:sz w:val="28"/>
          <w:szCs w:val="28"/>
          <w:lang w:val="es-ES"/>
        </w:rPr>
        <w:t>o</w:t>
      </w:r>
      <w:r w:rsidR="001018F1" w:rsidRPr="00B24F7E">
        <w:rPr>
          <w:rFonts w:ascii="Book Antiqua" w:eastAsia="Wingdings" w:hAnsi="Book Antiqua" w:cs="Arial"/>
          <w:b/>
          <w:bCs/>
          <w:caps/>
          <w:color w:val="000000"/>
          <w:sz w:val="28"/>
          <w:szCs w:val="28"/>
          <w:lang w:val="es-ES"/>
        </w:rPr>
        <w:t xml:space="preserve">s </w:t>
      </w:r>
      <w:r w:rsidR="006E02F2" w:rsidRPr="00B24F7E">
        <w:rPr>
          <w:rFonts w:ascii="Book Antiqua" w:eastAsia="Wingdings" w:hAnsi="Book Antiqua" w:cs="Arial"/>
          <w:b/>
          <w:bCs/>
          <w:caps/>
          <w:color w:val="000000"/>
          <w:sz w:val="28"/>
          <w:szCs w:val="28"/>
          <w:lang w:val="es-ES"/>
        </w:rPr>
        <w:t>AGRONÓMICOS</w:t>
      </w:r>
      <w:r w:rsidR="001018F1" w:rsidRPr="00B24F7E">
        <w:rPr>
          <w:rFonts w:ascii="Book Antiqua" w:eastAsia="Wingdings" w:hAnsi="Book Antiqua" w:cs="Arial"/>
          <w:b/>
          <w:bCs/>
          <w:caps/>
          <w:color w:val="000000"/>
          <w:sz w:val="28"/>
          <w:szCs w:val="28"/>
          <w:lang w:val="es-ES"/>
        </w:rPr>
        <w:t xml:space="preserve"> </w:t>
      </w:r>
      <w:r w:rsidR="006E02F2" w:rsidRPr="00B24F7E">
        <w:rPr>
          <w:rFonts w:ascii="Book Antiqua" w:eastAsia="Wingdings" w:hAnsi="Book Antiqua" w:cs="Arial"/>
          <w:b/>
          <w:bCs/>
          <w:caps/>
          <w:color w:val="000000"/>
          <w:sz w:val="28"/>
          <w:szCs w:val="28"/>
          <w:lang w:val="es-ES"/>
        </w:rPr>
        <w:t>ESPECÍFICOS</w:t>
      </w:r>
      <w:r w:rsidR="001018F1" w:rsidRPr="00B24F7E">
        <w:rPr>
          <w:rFonts w:ascii="Book Antiqua" w:eastAsia="Wingdings" w:hAnsi="Book Antiqua" w:cs="Arial"/>
          <w:b/>
          <w:bCs/>
          <w:caps/>
          <w:color w:val="000000"/>
          <w:sz w:val="28"/>
          <w:szCs w:val="28"/>
          <w:lang w:val="es-ES"/>
        </w:rPr>
        <w:t xml:space="preserve"> </w:t>
      </w:r>
      <w:r w:rsidR="00224458">
        <w:rPr>
          <w:rFonts w:ascii="Book Antiqua" w:eastAsia="Wingdings" w:hAnsi="Book Antiqua" w:cs="Arial"/>
          <w:b/>
          <w:bCs/>
          <w:caps/>
          <w:color w:val="000000"/>
          <w:sz w:val="28"/>
          <w:szCs w:val="28"/>
          <w:lang w:val="es-ES"/>
        </w:rPr>
        <w:t>de los cítricos</w:t>
      </w:r>
    </w:p>
    <w:p w14:paraId="4DF1D632" w14:textId="77777777" w:rsidR="001018F1" w:rsidRPr="00B24F7E" w:rsidRDefault="001018F1" w:rsidP="001018F1">
      <w:pPr>
        <w:pStyle w:val="Standard"/>
        <w:rPr>
          <w:rFonts w:ascii="Book Antiqua" w:eastAsia="Wingdings" w:hAnsi="Book Antiqua" w:cs="Arial"/>
          <w:b/>
          <w:bCs/>
          <w:caps/>
          <w:color w:val="000000"/>
          <w:sz w:val="28"/>
          <w:szCs w:val="28"/>
          <w:lang w:val="es-ES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4744"/>
        <w:gridCol w:w="5700"/>
        <w:gridCol w:w="1214"/>
        <w:gridCol w:w="512"/>
        <w:gridCol w:w="458"/>
        <w:gridCol w:w="523"/>
      </w:tblGrid>
      <w:tr w:rsidR="00224458" w:rsidRPr="00FA114F" w14:paraId="5775C26C" w14:textId="77777777" w:rsidTr="00224458">
        <w:trPr>
          <w:trHeight w:val="508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910833" w14:textId="77777777" w:rsidR="00224458" w:rsidRPr="00FA114F" w:rsidRDefault="00224458" w:rsidP="00054505">
            <w:pPr>
              <w:pStyle w:val="Standard"/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FA114F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  <w:lang w:val="es-ES"/>
              </w:rPr>
              <w:t>Punto</w:t>
            </w:r>
          </w:p>
        </w:tc>
        <w:tc>
          <w:tcPr>
            <w:tcW w:w="167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F463BE" w14:textId="77777777" w:rsidR="00224458" w:rsidRPr="00FA114F" w:rsidRDefault="00224458" w:rsidP="00054505">
            <w:pPr>
              <w:pStyle w:val="Standard"/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FA114F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  <w:lang w:val="es-ES"/>
              </w:rPr>
              <w:t>Punto de control</w:t>
            </w:r>
          </w:p>
        </w:tc>
        <w:tc>
          <w:tcPr>
            <w:tcW w:w="2015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A35A58" w14:textId="77777777" w:rsidR="00224458" w:rsidRPr="00FA114F" w:rsidRDefault="00224458" w:rsidP="00054505">
            <w:pPr>
              <w:pStyle w:val="Standard"/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FA114F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  <w:lang w:val="es-ES"/>
              </w:rPr>
              <w:t>Criterio de cumplimiento</w:t>
            </w:r>
          </w:p>
        </w:tc>
        <w:tc>
          <w:tcPr>
            <w:tcW w:w="42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CDD882" w14:textId="77777777" w:rsidR="00224458" w:rsidRPr="00FA114F" w:rsidRDefault="00224458" w:rsidP="00054505">
            <w:pPr>
              <w:pStyle w:val="Standard"/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FA114F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  <w:lang w:val="es-ES"/>
              </w:rPr>
              <w:t>Criterio de evaluación</w:t>
            </w:r>
          </w:p>
        </w:tc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F7B47E" w14:textId="77777777" w:rsidR="00224458" w:rsidRPr="00FA114F" w:rsidRDefault="00224458" w:rsidP="00054505">
            <w:pPr>
              <w:pStyle w:val="Standard"/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  <w:lang w:val="es-ES"/>
              </w:rPr>
            </w:pPr>
            <w:r w:rsidRPr="00FA114F">
              <w:rPr>
                <w:rFonts w:ascii="Book Antiqua" w:hAnsi="Book Antiqua" w:cs="Arial"/>
                <w:b/>
                <w:bCs/>
                <w:sz w:val="20"/>
                <w:szCs w:val="20"/>
                <w:lang w:val="es-ES"/>
              </w:rPr>
              <w:t>C</w:t>
            </w: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D40145" w14:textId="77777777" w:rsidR="00224458" w:rsidRPr="00FA114F" w:rsidRDefault="00224458" w:rsidP="00054505">
            <w:pPr>
              <w:pStyle w:val="Standard"/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  <w:lang w:val="es-ES"/>
              </w:rPr>
            </w:pPr>
            <w:r w:rsidRPr="00FA114F">
              <w:rPr>
                <w:rFonts w:ascii="Book Antiqua" w:hAnsi="Book Antiqua" w:cs="Arial"/>
                <w:b/>
                <w:bCs/>
                <w:sz w:val="20"/>
                <w:szCs w:val="20"/>
                <w:lang w:val="es-ES"/>
              </w:rPr>
              <w:t>NC</w:t>
            </w:r>
          </w:p>
        </w:tc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417015" w14:textId="77777777" w:rsidR="00224458" w:rsidRPr="00FA114F" w:rsidRDefault="00224458" w:rsidP="00054505">
            <w:pPr>
              <w:pStyle w:val="Standard"/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FA114F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  <w:lang w:val="es-ES"/>
              </w:rPr>
              <w:t>NA</w:t>
            </w:r>
          </w:p>
        </w:tc>
      </w:tr>
      <w:tr w:rsidR="00224458" w:rsidRPr="00FA114F" w14:paraId="0F25568D" w14:textId="77777777" w:rsidTr="00224458">
        <w:trPr>
          <w:trHeight w:val="567"/>
        </w:trPr>
        <w:tc>
          <w:tcPr>
            <w:tcW w:w="3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B09F8B" w14:textId="77777777" w:rsidR="00224458" w:rsidRPr="00FA114F" w:rsidRDefault="00224458" w:rsidP="00054505">
            <w:pPr>
              <w:pStyle w:val="Standard"/>
              <w:jc w:val="center"/>
              <w:rPr>
                <w:rFonts w:ascii="Book Antiqua" w:hAnsi="Book Antiqua" w:cs="Arial"/>
                <w:sz w:val="28"/>
                <w:szCs w:val="28"/>
                <w:lang w:val="es-ES"/>
              </w:rPr>
            </w:pPr>
            <w:r w:rsidRPr="00AF2426">
              <w:rPr>
                <w:rFonts w:ascii="Book Antiqua" w:hAnsi="Book Antiqua"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6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E2AC3E" w14:textId="75DD74E3" w:rsidR="00224458" w:rsidRPr="00FA114F" w:rsidRDefault="00224458" w:rsidP="00224458">
            <w:pPr>
              <w:pStyle w:val="Standard"/>
              <w:snapToGrid w:val="0"/>
              <w:jc w:val="left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</w:pPr>
            <w:r w:rsidRPr="00FA114F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>Fertilización</w:t>
            </w: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>.</w:t>
            </w:r>
          </w:p>
        </w:tc>
        <w:tc>
          <w:tcPr>
            <w:tcW w:w="2015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F6B005" w14:textId="77777777" w:rsidR="00224458" w:rsidRPr="00FA114F" w:rsidRDefault="00224458" w:rsidP="00054505">
            <w:pPr>
              <w:pStyle w:val="Standard"/>
              <w:snapToGrid w:val="0"/>
              <w:jc w:val="left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</w:pPr>
            <w:r w:rsidRPr="00FA114F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>¿Los abonos foliares se realizan con prescripción técnica?</w:t>
            </w:r>
          </w:p>
        </w:tc>
        <w:tc>
          <w:tcPr>
            <w:tcW w:w="42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CBA66E" w14:textId="77777777" w:rsidR="00224458" w:rsidRPr="00FA114F" w:rsidRDefault="00224458" w:rsidP="00054505">
            <w:pPr>
              <w:jc w:val="center"/>
              <w:rPr>
                <w:rFonts w:cs="Arial"/>
                <w:sz w:val="28"/>
                <w:szCs w:val="28"/>
              </w:rPr>
            </w:pPr>
            <w:r w:rsidRPr="00FA114F">
              <w:rPr>
                <w:rFonts w:cs="Arial"/>
                <w:sz w:val="28"/>
                <w:szCs w:val="28"/>
              </w:rPr>
              <w:sym w:font="Webdings" w:char="F09E"/>
            </w:r>
          </w:p>
        </w:tc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BC920B" w14:textId="77777777" w:rsidR="00224458" w:rsidRPr="00FA114F" w:rsidRDefault="00224458" w:rsidP="00054505">
            <w:pPr>
              <w:pStyle w:val="Standard"/>
              <w:jc w:val="center"/>
              <w:rPr>
                <w:rFonts w:ascii="Book Antiqua" w:hAnsi="Book Antiqua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3B7FCB" w14:textId="77777777" w:rsidR="00224458" w:rsidRPr="00FA114F" w:rsidRDefault="00224458" w:rsidP="00054505">
            <w:pPr>
              <w:pStyle w:val="Standard"/>
              <w:jc w:val="center"/>
              <w:rPr>
                <w:rFonts w:ascii="Book Antiqua" w:hAnsi="Book Antiqua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A279BE" w14:textId="77777777" w:rsidR="00224458" w:rsidRPr="00FA114F" w:rsidRDefault="00224458" w:rsidP="00054505">
            <w:pPr>
              <w:pStyle w:val="Standard"/>
              <w:jc w:val="center"/>
              <w:rPr>
                <w:rFonts w:ascii="Book Antiqua" w:hAnsi="Book Antiqua" w:cs="Arial"/>
                <w:color w:val="000000"/>
                <w:sz w:val="20"/>
                <w:szCs w:val="20"/>
                <w:lang w:val="es-ES"/>
              </w:rPr>
            </w:pPr>
          </w:p>
        </w:tc>
      </w:tr>
      <w:tr w:rsidR="00224458" w:rsidRPr="00FA114F" w14:paraId="4F145EC9" w14:textId="77777777" w:rsidTr="00224458">
        <w:trPr>
          <w:trHeight w:val="567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76219C" w14:textId="77777777" w:rsidR="00224458" w:rsidRPr="00FA114F" w:rsidRDefault="00224458" w:rsidP="00054505">
            <w:pPr>
              <w:pStyle w:val="Standard"/>
              <w:jc w:val="center"/>
              <w:rPr>
                <w:rFonts w:ascii="Book Antiqua" w:hAnsi="Book Antiqua" w:cs="Arial"/>
                <w:sz w:val="20"/>
                <w:szCs w:val="20"/>
                <w:lang w:val="es-ES"/>
              </w:rPr>
            </w:pPr>
            <w:r w:rsidRPr="00FA114F">
              <w:rPr>
                <w:rFonts w:ascii="Book Antiqua" w:hAnsi="Book Antiqua" w:cs="Arial"/>
                <w:sz w:val="20"/>
                <w:szCs w:val="20"/>
                <w:lang w:val="es-ES"/>
              </w:rPr>
              <w:t>2</w:t>
            </w:r>
          </w:p>
        </w:tc>
        <w:tc>
          <w:tcPr>
            <w:tcW w:w="167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F434F7" w14:textId="77777777" w:rsidR="00224458" w:rsidRPr="00FA114F" w:rsidRDefault="00224458" w:rsidP="00054505">
            <w:pPr>
              <w:pStyle w:val="Standard"/>
              <w:snapToGrid w:val="0"/>
              <w:jc w:val="left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</w:pP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>¿Se utilizan reguladores de crecimiento?</w:t>
            </w:r>
          </w:p>
        </w:tc>
        <w:tc>
          <w:tcPr>
            <w:tcW w:w="2015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A0B2A8" w14:textId="77777777" w:rsidR="00224458" w:rsidRPr="00FA114F" w:rsidRDefault="00224458" w:rsidP="00054505">
            <w:pPr>
              <w:pStyle w:val="Standard"/>
              <w:snapToGrid w:val="0"/>
              <w:jc w:val="left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</w:pPr>
            <w:r w:rsidRPr="00FA114F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 xml:space="preserve">Si </w:t>
            </w: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 xml:space="preserve">se utilizan, </w:t>
            </w:r>
            <w:r w:rsidRPr="00FA114F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>tiene</w:t>
            </w: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 xml:space="preserve"> que haber</w:t>
            </w:r>
            <w:r w:rsidRPr="00FA114F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 xml:space="preserve"> autorización y control por parte del técnico</w:t>
            </w: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 xml:space="preserve"> y l</w:t>
            </w:r>
            <w:r w:rsidRPr="00FA114F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>os productos</w:t>
            </w: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 xml:space="preserve"> deben</w:t>
            </w:r>
            <w:r w:rsidRPr="00FA114F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 xml:space="preserve"> est</w:t>
            </w: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>ar</w:t>
            </w:r>
            <w:r w:rsidRPr="00FA114F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 xml:space="preserve"> autorizados</w:t>
            </w: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>.</w:t>
            </w:r>
          </w:p>
        </w:tc>
        <w:tc>
          <w:tcPr>
            <w:tcW w:w="42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F2C973" w14:textId="77777777" w:rsidR="00224458" w:rsidRPr="00FA114F" w:rsidRDefault="00224458" w:rsidP="00054505">
            <w:pPr>
              <w:jc w:val="center"/>
              <w:rPr>
                <w:rFonts w:cs="Arial"/>
                <w:sz w:val="28"/>
                <w:szCs w:val="28"/>
              </w:rPr>
            </w:pPr>
            <w:r w:rsidRPr="00FA114F">
              <w:rPr>
                <w:rFonts w:cs="Arial"/>
                <w:sz w:val="28"/>
                <w:szCs w:val="28"/>
              </w:rPr>
              <w:sym w:font="Webdings" w:char="F04E"/>
            </w:r>
            <w:r w:rsidRPr="00FA114F">
              <w:rPr>
                <w:rFonts w:cs="Arial"/>
                <w:sz w:val="28"/>
                <w:szCs w:val="28"/>
              </w:rPr>
              <w:t>/</w:t>
            </w:r>
            <w:r w:rsidRPr="00FA114F">
              <w:rPr>
                <w:rFonts w:cs="Arial"/>
                <w:sz w:val="28"/>
                <w:szCs w:val="28"/>
              </w:rPr>
              <w:sym w:font="Webdings" w:char="F09E"/>
            </w:r>
          </w:p>
        </w:tc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270244" w14:textId="77777777" w:rsidR="00224458" w:rsidRPr="00FA114F" w:rsidRDefault="00224458" w:rsidP="00054505">
            <w:pPr>
              <w:pStyle w:val="Standard"/>
              <w:jc w:val="center"/>
              <w:rPr>
                <w:rFonts w:ascii="Book Antiqua" w:hAnsi="Book Antiqua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8EBB1B" w14:textId="77777777" w:rsidR="00224458" w:rsidRPr="00FA114F" w:rsidRDefault="00224458" w:rsidP="00054505">
            <w:pPr>
              <w:pStyle w:val="Standard"/>
              <w:jc w:val="center"/>
              <w:rPr>
                <w:rFonts w:ascii="Book Antiqua" w:hAnsi="Book Antiqua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ACAA76" w14:textId="77777777" w:rsidR="00224458" w:rsidRPr="00FA114F" w:rsidRDefault="00224458" w:rsidP="00054505">
            <w:pPr>
              <w:pStyle w:val="Standard"/>
              <w:jc w:val="center"/>
              <w:rPr>
                <w:rFonts w:ascii="Book Antiqua" w:hAnsi="Book Antiqua" w:cs="Arial"/>
                <w:color w:val="000000"/>
                <w:sz w:val="20"/>
                <w:szCs w:val="20"/>
                <w:lang w:val="es-ES"/>
              </w:rPr>
            </w:pPr>
          </w:p>
        </w:tc>
      </w:tr>
      <w:tr w:rsidR="00224458" w:rsidRPr="00FA114F" w14:paraId="0A90E953" w14:textId="77777777" w:rsidTr="00224458">
        <w:trPr>
          <w:trHeight w:val="75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8530C4" w14:textId="77777777" w:rsidR="00224458" w:rsidRPr="00FA114F" w:rsidRDefault="00224458" w:rsidP="00054505">
            <w:pPr>
              <w:pStyle w:val="Standard"/>
              <w:jc w:val="center"/>
              <w:rPr>
                <w:rFonts w:ascii="Book Antiqua" w:hAnsi="Book Antiqua" w:cs="Arial"/>
                <w:sz w:val="20"/>
                <w:szCs w:val="20"/>
                <w:lang w:val="es-ES"/>
              </w:rPr>
            </w:pPr>
            <w:r>
              <w:rPr>
                <w:rFonts w:ascii="Book Antiqua" w:hAnsi="Book Antiqua"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67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ACB0B0" w14:textId="77777777" w:rsidR="00224458" w:rsidRPr="00FA114F" w:rsidRDefault="00224458" w:rsidP="00054505">
            <w:pPr>
              <w:pStyle w:val="Standard"/>
              <w:snapToGrid w:val="0"/>
              <w:jc w:val="left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</w:pP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>La poda se realiza según un planteamiento técnico.</w:t>
            </w:r>
          </w:p>
        </w:tc>
        <w:tc>
          <w:tcPr>
            <w:tcW w:w="2015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030F7A" w14:textId="77777777" w:rsidR="00224458" w:rsidRPr="00FA114F" w:rsidRDefault="00224458" w:rsidP="00054505">
            <w:pPr>
              <w:pStyle w:val="Standard"/>
              <w:snapToGrid w:val="0"/>
              <w:jc w:val="left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</w:pP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>Se realizan podas bianuales como mínimo.</w:t>
            </w:r>
          </w:p>
        </w:tc>
        <w:tc>
          <w:tcPr>
            <w:tcW w:w="42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75965B" w14:textId="44D65B94" w:rsidR="00224458" w:rsidRPr="00FA114F" w:rsidRDefault="00224458" w:rsidP="00054505">
            <w:pPr>
              <w:jc w:val="center"/>
              <w:rPr>
                <w:rFonts w:cs="Arial"/>
                <w:sz w:val="28"/>
                <w:szCs w:val="28"/>
              </w:rPr>
            </w:pPr>
            <w:r w:rsidRPr="00FA114F">
              <w:rPr>
                <w:rFonts w:cs="Arial"/>
                <w:sz w:val="28"/>
                <w:szCs w:val="28"/>
              </w:rPr>
              <w:sym w:font="Webdings" w:char="F04E"/>
            </w:r>
            <w:r w:rsidRPr="00FA114F">
              <w:rPr>
                <w:rFonts w:cs="Arial"/>
                <w:sz w:val="28"/>
                <w:szCs w:val="28"/>
              </w:rPr>
              <w:t>/</w:t>
            </w:r>
            <w:r w:rsidRPr="00FA114F">
              <w:rPr>
                <w:rFonts w:cs="Arial"/>
                <w:sz w:val="28"/>
                <w:szCs w:val="28"/>
              </w:rPr>
              <w:sym w:font="Webdings" w:char="F09E"/>
            </w:r>
          </w:p>
        </w:tc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161580" w14:textId="77777777" w:rsidR="00224458" w:rsidRPr="00FA114F" w:rsidRDefault="00224458" w:rsidP="00054505">
            <w:pPr>
              <w:pStyle w:val="Standard"/>
              <w:jc w:val="center"/>
              <w:rPr>
                <w:rFonts w:ascii="Book Antiqua" w:hAnsi="Book Antiqua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438D77" w14:textId="77777777" w:rsidR="00224458" w:rsidRPr="00FA114F" w:rsidRDefault="00224458" w:rsidP="00054505">
            <w:pPr>
              <w:pStyle w:val="Standard"/>
              <w:jc w:val="center"/>
              <w:rPr>
                <w:rFonts w:ascii="Book Antiqua" w:hAnsi="Book Antiqua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96F064" w14:textId="77777777" w:rsidR="00224458" w:rsidRPr="00FA114F" w:rsidRDefault="00224458" w:rsidP="00054505">
            <w:pPr>
              <w:pStyle w:val="Standard"/>
              <w:jc w:val="center"/>
              <w:rPr>
                <w:rFonts w:ascii="Book Antiqua" w:hAnsi="Book Antiqua" w:cs="Arial"/>
                <w:color w:val="000000"/>
                <w:sz w:val="20"/>
                <w:szCs w:val="20"/>
                <w:lang w:val="es-ES"/>
              </w:rPr>
            </w:pPr>
          </w:p>
        </w:tc>
      </w:tr>
      <w:tr w:rsidR="00224458" w:rsidRPr="00FA114F" w14:paraId="2D49F5B6" w14:textId="77777777" w:rsidTr="00224458">
        <w:trPr>
          <w:trHeight w:val="75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53C315" w14:textId="77777777" w:rsidR="00224458" w:rsidRPr="00FA114F" w:rsidRDefault="00224458" w:rsidP="00054505">
            <w:pPr>
              <w:pStyle w:val="Standard"/>
              <w:jc w:val="center"/>
              <w:rPr>
                <w:rFonts w:ascii="Book Antiqua" w:hAnsi="Book Antiqua" w:cs="Arial"/>
                <w:sz w:val="20"/>
                <w:szCs w:val="20"/>
                <w:lang w:val="es-ES"/>
              </w:rPr>
            </w:pPr>
            <w:r>
              <w:rPr>
                <w:rFonts w:ascii="Book Antiqua" w:hAnsi="Book Antiqua" w:cs="Arial"/>
                <w:sz w:val="20"/>
                <w:szCs w:val="20"/>
                <w:lang w:val="es-ES"/>
              </w:rPr>
              <w:t>4</w:t>
            </w:r>
          </w:p>
        </w:tc>
        <w:tc>
          <w:tcPr>
            <w:tcW w:w="167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6FE3BB" w14:textId="2E4BE883" w:rsidR="00224458" w:rsidRPr="00FA114F" w:rsidRDefault="00224458" w:rsidP="00054505">
            <w:pPr>
              <w:pStyle w:val="Standard"/>
              <w:snapToGrid w:val="0"/>
              <w:jc w:val="left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</w:pPr>
            <w:r w:rsidRPr="00FA114F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>En plantaciones de regadío, ¿se mantiene un mínimo del 70% de la superficie entre filas de árboles con cubierta vegetal?</w:t>
            </w:r>
          </w:p>
        </w:tc>
        <w:tc>
          <w:tcPr>
            <w:tcW w:w="2015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80545F" w14:textId="2186FDAD" w:rsidR="00224458" w:rsidRPr="00FA114F" w:rsidRDefault="00224458" w:rsidP="00054505">
            <w:pPr>
              <w:pStyle w:val="Standard"/>
              <w:snapToGrid w:val="0"/>
              <w:jc w:val="left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</w:pPr>
            <w:r w:rsidRPr="00FA114F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>El mantenimiento de la cubierta vegetal se realizará con métodos mecánicos y las actuaciones se registrarán en el cuaderno de explotación</w:t>
            </w: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>. No se podrá eliminar durante l</w:t>
            </w:r>
            <w:r w:rsidR="00025A2C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>a temporada entre mediados de otoño y finales de invierno.</w:t>
            </w:r>
          </w:p>
        </w:tc>
        <w:tc>
          <w:tcPr>
            <w:tcW w:w="42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31BFBE" w14:textId="77777777" w:rsidR="00224458" w:rsidRPr="00FA114F" w:rsidRDefault="00224458" w:rsidP="00054505">
            <w:pPr>
              <w:jc w:val="center"/>
              <w:rPr>
                <w:rFonts w:cs="Arial"/>
                <w:sz w:val="28"/>
                <w:szCs w:val="28"/>
              </w:rPr>
            </w:pPr>
            <w:r w:rsidRPr="00FA114F">
              <w:rPr>
                <w:rFonts w:cs="Arial"/>
                <w:sz w:val="28"/>
                <w:szCs w:val="28"/>
              </w:rPr>
              <w:sym w:font="Webdings" w:char="F04E"/>
            </w:r>
            <w:r w:rsidRPr="00FA114F">
              <w:rPr>
                <w:rFonts w:cs="Arial"/>
                <w:sz w:val="28"/>
                <w:szCs w:val="28"/>
              </w:rPr>
              <w:t>/</w:t>
            </w:r>
            <w:r w:rsidRPr="00FA114F">
              <w:rPr>
                <w:rFonts w:cs="Arial"/>
                <w:sz w:val="28"/>
                <w:szCs w:val="28"/>
              </w:rPr>
              <w:sym w:font="Webdings" w:char="F09E"/>
            </w:r>
          </w:p>
        </w:tc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59FFB" w14:textId="77777777" w:rsidR="00224458" w:rsidRPr="00FA114F" w:rsidRDefault="00224458" w:rsidP="00054505">
            <w:pPr>
              <w:pStyle w:val="Standard"/>
              <w:jc w:val="center"/>
              <w:rPr>
                <w:rFonts w:ascii="Book Antiqua" w:hAnsi="Book Antiqua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2756B8" w14:textId="77777777" w:rsidR="00224458" w:rsidRPr="00FA114F" w:rsidRDefault="00224458" w:rsidP="00054505">
            <w:pPr>
              <w:pStyle w:val="Standard"/>
              <w:jc w:val="center"/>
              <w:rPr>
                <w:rFonts w:ascii="Book Antiqua" w:hAnsi="Book Antiqua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36B851" w14:textId="77777777" w:rsidR="00224458" w:rsidRPr="00FA114F" w:rsidRDefault="00224458" w:rsidP="00054505">
            <w:pPr>
              <w:pStyle w:val="Standard"/>
              <w:jc w:val="center"/>
              <w:rPr>
                <w:rFonts w:ascii="Book Antiqua" w:hAnsi="Book Antiqua" w:cs="Arial"/>
                <w:color w:val="000000"/>
                <w:sz w:val="20"/>
                <w:szCs w:val="20"/>
                <w:lang w:val="es-ES"/>
              </w:rPr>
            </w:pPr>
          </w:p>
        </w:tc>
      </w:tr>
      <w:tr w:rsidR="00224458" w:rsidRPr="00FA114F" w14:paraId="4B2FF2A6" w14:textId="77777777" w:rsidTr="00224458">
        <w:trPr>
          <w:trHeight w:val="567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640B61" w14:textId="77777777" w:rsidR="00224458" w:rsidRPr="00FA114F" w:rsidRDefault="00224458" w:rsidP="00054505">
            <w:pPr>
              <w:pStyle w:val="Standard"/>
              <w:jc w:val="center"/>
              <w:rPr>
                <w:rFonts w:ascii="Book Antiqua" w:hAnsi="Book Antiqua" w:cs="Arial"/>
                <w:sz w:val="20"/>
                <w:szCs w:val="20"/>
                <w:lang w:val="es-ES"/>
              </w:rPr>
            </w:pPr>
            <w:r>
              <w:rPr>
                <w:rFonts w:ascii="Book Antiqua" w:hAnsi="Book Antiqua" w:cs="Arial"/>
                <w:sz w:val="20"/>
                <w:szCs w:val="20"/>
                <w:lang w:val="es-ES"/>
              </w:rPr>
              <w:t>5</w:t>
            </w:r>
          </w:p>
        </w:tc>
        <w:tc>
          <w:tcPr>
            <w:tcW w:w="1677" w:type="pct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154DEC" w14:textId="77777777" w:rsidR="00224458" w:rsidRPr="00FA114F" w:rsidRDefault="00224458" w:rsidP="00054505">
            <w:pPr>
              <w:pStyle w:val="Standard"/>
              <w:snapToGrid w:val="0"/>
              <w:jc w:val="left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</w:pPr>
            <w:r w:rsidRPr="00FA114F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>¿Se cumplen con los parámetros de calidad en el inicio de la cosecha?</w:t>
            </w:r>
          </w:p>
        </w:tc>
        <w:tc>
          <w:tcPr>
            <w:tcW w:w="2015" w:type="pct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5B2DB9" w14:textId="77777777" w:rsidR="00224458" w:rsidRPr="00FA114F" w:rsidRDefault="00224458" w:rsidP="00054505">
            <w:pPr>
              <w:pStyle w:val="Standard"/>
              <w:snapToGrid w:val="0"/>
              <w:jc w:val="left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</w:pPr>
            <w:r w:rsidRPr="00FA114F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>La fruta entra en el almacén el mismo día de la recolección</w:t>
            </w: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val="es-ES"/>
              </w:rPr>
              <w:t>. La madurez del fruto debe lograr las exigencias de calidad comercial.</w:t>
            </w:r>
          </w:p>
        </w:tc>
        <w:tc>
          <w:tcPr>
            <w:tcW w:w="429" w:type="pct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60DFD" w14:textId="77777777" w:rsidR="00224458" w:rsidRPr="00FA114F" w:rsidRDefault="00224458" w:rsidP="00054505">
            <w:pPr>
              <w:jc w:val="center"/>
              <w:rPr>
                <w:rFonts w:cs="Arial"/>
                <w:sz w:val="28"/>
                <w:szCs w:val="28"/>
              </w:rPr>
            </w:pPr>
            <w:r w:rsidRPr="00FA114F">
              <w:rPr>
                <w:rFonts w:cs="Arial"/>
                <w:sz w:val="28"/>
                <w:szCs w:val="28"/>
              </w:rPr>
              <w:sym w:font="Webdings" w:char="F09E"/>
            </w:r>
          </w:p>
        </w:tc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837F73" w14:textId="77777777" w:rsidR="00224458" w:rsidRPr="00FA114F" w:rsidRDefault="00224458" w:rsidP="00054505">
            <w:pPr>
              <w:pStyle w:val="Standard"/>
              <w:jc w:val="center"/>
              <w:rPr>
                <w:rFonts w:ascii="Book Antiqua" w:hAnsi="Book Antiqua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BD1EC4" w14:textId="77777777" w:rsidR="00224458" w:rsidRPr="00FA114F" w:rsidRDefault="00224458" w:rsidP="00054505">
            <w:pPr>
              <w:pStyle w:val="Standard"/>
              <w:jc w:val="center"/>
              <w:rPr>
                <w:rFonts w:ascii="Book Antiqua" w:hAnsi="Book Antiqua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5223B0" w14:textId="77777777" w:rsidR="00224458" w:rsidRPr="00FA114F" w:rsidRDefault="00224458" w:rsidP="00054505">
            <w:pPr>
              <w:pStyle w:val="Standard"/>
              <w:jc w:val="center"/>
              <w:rPr>
                <w:rFonts w:ascii="Book Antiqua" w:hAnsi="Book Antiqua" w:cs="Arial"/>
                <w:color w:val="000000"/>
                <w:sz w:val="20"/>
                <w:szCs w:val="20"/>
                <w:lang w:val="es-ES"/>
              </w:rPr>
            </w:pPr>
          </w:p>
        </w:tc>
      </w:tr>
    </w:tbl>
    <w:p w14:paraId="7FF55073" w14:textId="77777777" w:rsidR="00ED4806" w:rsidRDefault="00ED4806" w:rsidP="000126B6">
      <w:pPr>
        <w:tabs>
          <w:tab w:val="left" w:pos="-540"/>
        </w:tabs>
        <w:rPr>
          <w:rFonts w:eastAsia="Times New Roman" w:cs="Arial"/>
          <w:b/>
          <w:color w:val="000000"/>
          <w:sz w:val="28"/>
          <w:szCs w:val="28"/>
          <w:lang w:eastAsia="es-ES"/>
        </w:rPr>
      </w:pPr>
    </w:p>
    <w:p w14:paraId="2A7FDE54" w14:textId="2866847C" w:rsidR="000126B6" w:rsidRPr="00B24F7E" w:rsidRDefault="000126B6" w:rsidP="000126B6">
      <w:pPr>
        <w:tabs>
          <w:tab w:val="left" w:pos="-540"/>
        </w:tabs>
        <w:rPr>
          <w:rFonts w:eastAsia="Times New Roman" w:cs="Arial"/>
          <w:b/>
          <w:color w:val="000000"/>
          <w:sz w:val="28"/>
          <w:szCs w:val="28"/>
          <w:lang w:eastAsia="es-ES"/>
        </w:rPr>
      </w:pPr>
      <w:r w:rsidRPr="00B24F7E">
        <w:rPr>
          <w:rFonts w:eastAsia="Times New Roman" w:cs="Arial"/>
          <w:b/>
          <w:color w:val="000000"/>
          <w:sz w:val="28"/>
          <w:szCs w:val="28"/>
          <w:lang w:eastAsia="es-ES"/>
        </w:rPr>
        <w:t>OBSERVACIONES</w:t>
      </w:r>
    </w:p>
    <w:p w14:paraId="06811276" w14:textId="09186CCC" w:rsidR="000126B6" w:rsidRPr="00B24F7E" w:rsidRDefault="000126B6" w:rsidP="000126B6">
      <w:pPr>
        <w:tabs>
          <w:tab w:val="left" w:pos="-540"/>
        </w:tabs>
        <w:spacing w:line="360" w:lineRule="auto"/>
        <w:jc w:val="left"/>
        <w:rPr>
          <w:rFonts w:cs="Arial"/>
          <w:b/>
          <w:sz w:val="20"/>
          <w:szCs w:val="20"/>
        </w:rPr>
      </w:pPr>
      <w:r w:rsidRPr="00B24F7E">
        <w:rPr>
          <w:rFonts w:eastAsia="Times New Roman" w:cs="Arial"/>
          <w:b/>
          <w:color w:val="000000"/>
          <w:sz w:val="20"/>
          <w:szCs w:val="20"/>
          <w:lang w:eastAsia="es-E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487E" w:rsidRPr="0056487E">
        <w:rPr>
          <w:rFonts w:eastAsia="Times New Roman" w:cs="Arial"/>
          <w:b/>
          <w:color w:val="000000"/>
          <w:sz w:val="20"/>
          <w:szCs w:val="20"/>
          <w:lang w:eastAsia="es-ES"/>
        </w:rPr>
        <w:t xml:space="preserve"> </w:t>
      </w:r>
      <w:r w:rsidR="0056487E" w:rsidRPr="00B24F7E">
        <w:rPr>
          <w:rFonts w:eastAsia="Times New Roman" w:cs="Arial"/>
          <w:b/>
          <w:color w:val="000000"/>
          <w:sz w:val="20"/>
          <w:szCs w:val="20"/>
          <w:lang w:eastAsia="es-E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487E">
        <w:rPr>
          <w:rFonts w:eastAsia="Times New Roman" w:cs="Arial"/>
          <w:b/>
          <w:color w:val="000000"/>
          <w:sz w:val="20"/>
          <w:szCs w:val="20"/>
          <w:lang w:eastAsia="es-ES"/>
        </w:rPr>
        <w:t>..................................</w:t>
      </w:r>
      <w:r w:rsidR="0056487E" w:rsidRPr="0056487E">
        <w:rPr>
          <w:rFonts w:eastAsia="Times New Roman" w:cs="Arial"/>
          <w:b/>
          <w:color w:val="000000"/>
          <w:sz w:val="20"/>
          <w:szCs w:val="20"/>
          <w:lang w:eastAsia="es-ES"/>
        </w:rPr>
        <w:t xml:space="preserve"> </w:t>
      </w:r>
      <w:r w:rsidR="0056487E" w:rsidRPr="00B24F7E">
        <w:rPr>
          <w:rFonts w:eastAsia="Times New Roman" w:cs="Arial"/>
          <w:b/>
          <w:color w:val="000000"/>
          <w:sz w:val="20"/>
          <w:szCs w:val="20"/>
          <w:lang w:eastAsia="es-ES"/>
        </w:rPr>
        <w:t>...........................................................................................................................................................................................</w:t>
      </w:r>
      <w:r w:rsidR="00094B60">
        <w:rPr>
          <w:rFonts w:eastAsia="Times New Roman" w:cs="Arial"/>
          <w:b/>
          <w:color w:val="000000"/>
          <w:sz w:val="20"/>
          <w:szCs w:val="20"/>
          <w:lang w:eastAsia="es-ES"/>
        </w:rPr>
        <w:t>.....................................................................................</w:t>
      </w:r>
      <w:r w:rsidR="0056487E" w:rsidRPr="00B24F7E">
        <w:rPr>
          <w:rFonts w:eastAsia="Times New Roman" w:cs="Arial"/>
          <w:b/>
          <w:color w:val="000000"/>
          <w:sz w:val="20"/>
          <w:szCs w:val="20"/>
          <w:lang w:eastAsia="es-ES"/>
        </w:rPr>
        <w:t>..</w:t>
      </w:r>
      <w:r w:rsidR="0056487E">
        <w:rPr>
          <w:rFonts w:eastAsia="Times New Roman" w:cs="Arial"/>
          <w:b/>
          <w:color w:val="000000"/>
          <w:sz w:val="20"/>
          <w:szCs w:val="20"/>
          <w:lang w:eastAsia="es-ES"/>
        </w:rPr>
        <w:t>....</w:t>
      </w:r>
      <w:r w:rsidR="0056487E" w:rsidRPr="0056487E">
        <w:rPr>
          <w:rFonts w:eastAsia="Times New Roman" w:cs="Arial"/>
          <w:b/>
          <w:color w:val="000000"/>
          <w:sz w:val="20"/>
          <w:szCs w:val="20"/>
          <w:lang w:eastAsia="es-ES"/>
        </w:rPr>
        <w:t xml:space="preserve"> </w:t>
      </w:r>
    </w:p>
    <w:p w14:paraId="20ADF975" w14:textId="77777777" w:rsidR="000126B6" w:rsidRPr="00B24F7E" w:rsidRDefault="000126B6" w:rsidP="000126B6">
      <w:pPr>
        <w:tabs>
          <w:tab w:val="left" w:pos="-540"/>
        </w:tabs>
        <w:jc w:val="center"/>
        <w:rPr>
          <w:rFonts w:cs="Arial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72"/>
        <w:gridCol w:w="7072"/>
      </w:tblGrid>
      <w:tr w:rsidR="00401751" w14:paraId="5FD37C8B" w14:textId="77777777" w:rsidTr="00401751">
        <w:trPr>
          <w:trHeight w:val="737"/>
        </w:trPr>
        <w:tc>
          <w:tcPr>
            <w:tcW w:w="7072" w:type="dxa"/>
          </w:tcPr>
          <w:p w14:paraId="4286C603" w14:textId="6826DE6D" w:rsidR="00401751" w:rsidRDefault="00401751" w:rsidP="000126B6">
            <w:pPr>
              <w:jc w:val="center"/>
              <w:rPr>
                <w:sz w:val="20"/>
                <w:szCs w:val="20"/>
              </w:rPr>
            </w:pPr>
            <w:r w:rsidRPr="00B24F7E">
              <w:rPr>
                <w:rFonts w:cs="Arial"/>
                <w:sz w:val="20"/>
                <w:szCs w:val="20"/>
              </w:rPr>
              <w:t>Firma del técn</w:t>
            </w:r>
            <w:r>
              <w:rPr>
                <w:rFonts w:cs="Arial"/>
                <w:sz w:val="20"/>
                <w:szCs w:val="20"/>
              </w:rPr>
              <w:t>ico</w:t>
            </w:r>
          </w:p>
        </w:tc>
        <w:tc>
          <w:tcPr>
            <w:tcW w:w="7072" w:type="dxa"/>
          </w:tcPr>
          <w:p w14:paraId="4767451E" w14:textId="68BBBDCE" w:rsidR="00401751" w:rsidRPr="00401751" w:rsidRDefault="00401751" w:rsidP="00401751">
            <w:pPr>
              <w:jc w:val="center"/>
              <w:rPr>
                <w:rFonts w:cs="Arial"/>
                <w:sz w:val="20"/>
                <w:szCs w:val="20"/>
              </w:rPr>
            </w:pPr>
            <w:r w:rsidRPr="00B24F7E">
              <w:rPr>
                <w:rFonts w:cs="Arial"/>
                <w:sz w:val="20"/>
                <w:szCs w:val="20"/>
              </w:rPr>
              <w:t>Firma de la persona titular/representante</w:t>
            </w:r>
          </w:p>
        </w:tc>
      </w:tr>
      <w:tr w:rsidR="00401751" w14:paraId="1E839730" w14:textId="77777777" w:rsidTr="00401751">
        <w:trPr>
          <w:trHeight w:val="737"/>
        </w:trPr>
        <w:tc>
          <w:tcPr>
            <w:tcW w:w="7072" w:type="dxa"/>
          </w:tcPr>
          <w:p w14:paraId="4F5DC8DF" w14:textId="77777777" w:rsidR="00401751" w:rsidRDefault="00401751" w:rsidP="00012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2" w:type="dxa"/>
          </w:tcPr>
          <w:p w14:paraId="5BEFEDD3" w14:textId="77777777" w:rsidR="00401751" w:rsidRDefault="00401751" w:rsidP="000126B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7EA6CCF" w14:textId="77777777" w:rsidR="009C5D5C" w:rsidRPr="009C5D5C" w:rsidRDefault="009C5D5C" w:rsidP="009C5D5C">
      <w:pPr>
        <w:rPr>
          <w:sz w:val="20"/>
          <w:szCs w:val="20"/>
        </w:rPr>
      </w:pPr>
    </w:p>
    <w:sectPr w:rsidR="009C5D5C" w:rsidRPr="009C5D5C" w:rsidSect="00401751">
      <w:headerReference w:type="default" r:id="rId6"/>
      <w:footerReference w:type="default" r:id="rId7"/>
      <w:pgSz w:w="16838" w:h="11906" w:orient="landscape"/>
      <w:pgMar w:top="1701" w:right="1417" w:bottom="993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961F6" w14:textId="77777777" w:rsidR="006B60B5" w:rsidRDefault="006B60B5" w:rsidP="001018F1">
      <w:r>
        <w:separator/>
      </w:r>
    </w:p>
  </w:endnote>
  <w:endnote w:type="continuationSeparator" w:id="0">
    <w:p w14:paraId="6D8727B3" w14:textId="77777777" w:rsidR="006B60B5" w:rsidRDefault="006B60B5" w:rsidP="00101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21850" w14:textId="67C76028" w:rsidR="0056487E" w:rsidRPr="009C5D5C" w:rsidRDefault="00401751" w:rsidP="009C5D5C">
    <w:pPr>
      <w:shd w:val="clear" w:color="auto" w:fill="FFFFFF"/>
      <w:jc w:val="left"/>
      <w:rPr>
        <w:rFonts w:cs="Arial"/>
        <w:sz w:val="20"/>
        <w:szCs w:val="20"/>
        <w:vertAlign w:val="superscript"/>
      </w:rPr>
    </w:pPr>
    <w:r>
      <w:rPr>
        <w:noProof/>
        <w:lang w:eastAsia="es-ES"/>
      </w:rPr>
      <w:drawing>
        <wp:anchor distT="0" distB="0" distL="114300" distR="114300" simplePos="0" relativeHeight="251660800" behindDoc="1" locked="0" layoutInCell="1" allowOverlap="1" wp14:anchorId="229E3892" wp14:editId="1F13DFB0">
          <wp:simplePos x="0" y="0"/>
          <wp:positionH relativeFrom="column">
            <wp:posOffset>6323965</wp:posOffset>
          </wp:positionH>
          <wp:positionV relativeFrom="paragraph">
            <wp:posOffset>-2593975</wp:posOffset>
          </wp:positionV>
          <wp:extent cx="2602800" cy="2538000"/>
          <wp:effectExtent l="0" t="0" r="0" b="0"/>
          <wp:wrapNone/>
          <wp:docPr id="1" name="Imagen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 amt="25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02800" cy="25380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5D5C">
      <w:rPr>
        <w:rFonts w:cs="Arial"/>
        <w:sz w:val="20"/>
        <w:szCs w:val="20"/>
      </w:rPr>
      <w:t>C:  Conforme</w:t>
    </w:r>
    <w:r>
      <w:rPr>
        <w:rFonts w:cs="Arial"/>
        <w:sz w:val="20"/>
        <w:szCs w:val="20"/>
      </w:rPr>
      <w:t xml:space="preserve">. </w:t>
    </w:r>
    <w:r w:rsidR="009C5D5C">
      <w:rPr>
        <w:rFonts w:cs="Arial"/>
        <w:sz w:val="20"/>
        <w:szCs w:val="20"/>
      </w:rPr>
      <w:t>NC: No Conforme (Señalar el punto correspondiente)</w:t>
    </w:r>
    <w:r>
      <w:rPr>
        <w:rFonts w:cs="Arial"/>
        <w:sz w:val="20"/>
        <w:szCs w:val="20"/>
      </w:rPr>
      <w:t xml:space="preserve">. </w:t>
    </w:r>
    <w:r w:rsidR="009C5D5C">
      <w:rPr>
        <w:rFonts w:cs="Arial"/>
        <w:sz w:val="20"/>
        <w:szCs w:val="20"/>
      </w:rPr>
      <w:t xml:space="preserve">N/A: No Aplica                                                                                                      </w:t>
    </w:r>
    <w:r w:rsidR="009C5D5C">
      <w:rPr>
        <w:sz w:val="20"/>
        <w:szCs w:val="20"/>
      </w:rPr>
      <w:t xml:space="preserve">Página </w:t>
    </w:r>
    <w:r w:rsidR="009C5D5C">
      <w:rPr>
        <w:b/>
        <w:sz w:val="20"/>
        <w:szCs w:val="20"/>
      </w:rPr>
      <w:fldChar w:fldCharType="begin"/>
    </w:r>
    <w:r w:rsidR="009C5D5C">
      <w:rPr>
        <w:b/>
        <w:sz w:val="20"/>
        <w:szCs w:val="20"/>
      </w:rPr>
      <w:instrText>PAGE</w:instrText>
    </w:r>
    <w:r w:rsidR="009C5D5C">
      <w:rPr>
        <w:b/>
        <w:sz w:val="20"/>
        <w:szCs w:val="20"/>
      </w:rPr>
      <w:fldChar w:fldCharType="separate"/>
    </w:r>
    <w:r w:rsidR="009C5D5C">
      <w:rPr>
        <w:b/>
        <w:noProof/>
        <w:sz w:val="20"/>
        <w:szCs w:val="20"/>
      </w:rPr>
      <w:t>2</w:t>
    </w:r>
    <w:r w:rsidR="009C5D5C">
      <w:rPr>
        <w:b/>
        <w:sz w:val="20"/>
        <w:szCs w:val="20"/>
      </w:rPr>
      <w:fldChar w:fldCharType="end"/>
    </w:r>
    <w:r w:rsidR="009C5D5C">
      <w:rPr>
        <w:sz w:val="20"/>
        <w:szCs w:val="20"/>
      </w:rPr>
      <w:t xml:space="preserve"> de </w:t>
    </w:r>
    <w:r w:rsidR="009C5D5C">
      <w:rPr>
        <w:b/>
        <w:sz w:val="20"/>
        <w:szCs w:val="20"/>
      </w:rPr>
      <w:fldChar w:fldCharType="begin"/>
    </w:r>
    <w:r w:rsidR="009C5D5C">
      <w:rPr>
        <w:b/>
        <w:sz w:val="20"/>
        <w:szCs w:val="20"/>
      </w:rPr>
      <w:instrText>NUMPAGES</w:instrText>
    </w:r>
    <w:r w:rsidR="009C5D5C">
      <w:rPr>
        <w:b/>
        <w:sz w:val="20"/>
        <w:szCs w:val="20"/>
      </w:rPr>
      <w:fldChar w:fldCharType="separate"/>
    </w:r>
    <w:r w:rsidR="009C5D5C">
      <w:rPr>
        <w:b/>
        <w:noProof/>
        <w:sz w:val="20"/>
        <w:szCs w:val="20"/>
      </w:rPr>
      <w:t>2</w:t>
    </w:r>
    <w:r w:rsidR="009C5D5C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D70C9" w14:textId="77777777" w:rsidR="006B60B5" w:rsidRDefault="006B60B5" w:rsidP="001018F1">
      <w:r>
        <w:separator/>
      </w:r>
    </w:p>
  </w:footnote>
  <w:footnote w:type="continuationSeparator" w:id="0">
    <w:p w14:paraId="23E65538" w14:textId="77777777" w:rsidR="006B60B5" w:rsidRDefault="006B60B5" w:rsidP="00101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24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dotted" w:sz="4" w:space="0" w:color="auto"/>
      </w:tblBorders>
      <w:tblLayout w:type="fixed"/>
      <w:tblLook w:val="04A0" w:firstRow="1" w:lastRow="0" w:firstColumn="1" w:lastColumn="0" w:noHBand="0" w:noVBand="1"/>
    </w:tblPr>
    <w:tblGrid>
      <w:gridCol w:w="1455"/>
      <w:gridCol w:w="939"/>
      <w:gridCol w:w="895"/>
      <w:gridCol w:w="1392"/>
      <w:gridCol w:w="686"/>
      <w:gridCol w:w="877"/>
    </w:tblGrid>
    <w:tr w:rsidR="001018F1" w:rsidRPr="00401751" w14:paraId="53663F01" w14:textId="77777777" w:rsidTr="00401751">
      <w:trPr>
        <w:trHeight w:val="454"/>
        <w:jc w:val="center"/>
      </w:trPr>
      <w:tc>
        <w:tcPr>
          <w:tcW w:w="6244" w:type="dxa"/>
          <w:gridSpan w:val="6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0F20B4" w14:textId="22C99F1A" w:rsidR="001018F1" w:rsidRPr="00401751" w:rsidRDefault="00B24F7E" w:rsidP="00401751">
          <w:pPr>
            <w:jc w:val="center"/>
            <w:rPr>
              <w:b/>
              <w:sz w:val="24"/>
              <w:szCs w:val="24"/>
            </w:rPr>
          </w:pPr>
          <w:r w:rsidRPr="00401751">
            <w:rPr>
              <w:b/>
              <w:sz w:val="24"/>
              <w:szCs w:val="24"/>
            </w:rPr>
            <w:t xml:space="preserve">AUTOCONTROL </w:t>
          </w:r>
          <w:r w:rsidR="006E02F2" w:rsidRPr="00401751">
            <w:rPr>
              <w:b/>
              <w:sz w:val="24"/>
              <w:szCs w:val="24"/>
            </w:rPr>
            <w:t>CAMPAÑA</w:t>
          </w:r>
          <w:r w:rsidR="00401751" w:rsidRPr="00401751">
            <w:rPr>
              <w:b/>
              <w:sz w:val="24"/>
              <w:szCs w:val="24"/>
            </w:rPr>
            <w:t xml:space="preserve"> 20 _ _</w:t>
          </w:r>
        </w:p>
      </w:tc>
    </w:tr>
    <w:tr w:rsidR="001018F1" w:rsidRPr="00B24F7E" w14:paraId="01BBE6CB" w14:textId="77777777" w:rsidTr="00401751">
      <w:trPr>
        <w:trHeight w:val="517"/>
        <w:jc w:val="center"/>
      </w:trPr>
      <w:tc>
        <w:tcPr>
          <w:tcW w:w="145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148BEA40" w14:textId="77777777" w:rsidR="001018F1" w:rsidRPr="00B24F7E" w:rsidRDefault="001018F1" w:rsidP="00E762ED">
          <w:pPr>
            <w:spacing w:line="360" w:lineRule="auto"/>
            <w:jc w:val="left"/>
            <w:rPr>
              <w:b/>
              <w:bCs/>
              <w:sz w:val="20"/>
              <w:szCs w:val="20"/>
            </w:rPr>
          </w:pPr>
          <w:r w:rsidRPr="00B24F7E">
            <w:rPr>
              <w:b/>
              <w:bCs/>
              <w:sz w:val="20"/>
              <w:szCs w:val="20"/>
            </w:rPr>
            <w:t xml:space="preserve">Núm. </w:t>
          </w:r>
          <w:proofErr w:type="spellStart"/>
          <w:r w:rsidRPr="00B24F7E">
            <w:rPr>
              <w:b/>
              <w:bCs/>
              <w:sz w:val="20"/>
              <w:szCs w:val="20"/>
            </w:rPr>
            <w:t>Exp</w:t>
          </w:r>
          <w:proofErr w:type="spellEnd"/>
          <w:r w:rsidRPr="00B24F7E">
            <w:rPr>
              <w:b/>
              <w:bCs/>
              <w:sz w:val="20"/>
              <w:szCs w:val="20"/>
            </w:rPr>
            <w:t>.</w:t>
          </w:r>
        </w:p>
      </w:tc>
      <w:tc>
        <w:tcPr>
          <w:tcW w:w="93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56A64768" w14:textId="77777777" w:rsidR="001018F1" w:rsidRPr="00B24F7E" w:rsidRDefault="001018F1" w:rsidP="00E762ED">
          <w:pPr>
            <w:spacing w:line="360" w:lineRule="auto"/>
            <w:jc w:val="left"/>
            <w:rPr>
              <w:b/>
              <w:bCs/>
              <w:sz w:val="20"/>
              <w:szCs w:val="20"/>
            </w:rPr>
          </w:pPr>
        </w:p>
      </w:tc>
      <w:tc>
        <w:tcPr>
          <w:tcW w:w="8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440E366D" w14:textId="77777777" w:rsidR="001018F1" w:rsidRPr="00B24F7E" w:rsidRDefault="006E02F2" w:rsidP="00E762ED">
          <w:pPr>
            <w:spacing w:line="360" w:lineRule="auto"/>
            <w:jc w:val="left"/>
            <w:rPr>
              <w:b/>
              <w:bCs/>
              <w:sz w:val="20"/>
              <w:szCs w:val="20"/>
            </w:rPr>
          </w:pPr>
          <w:r w:rsidRPr="00B24F7E">
            <w:rPr>
              <w:b/>
              <w:bCs/>
              <w:sz w:val="20"/>
              <w:szCs w:val="20"/>
            </w:rPr>
            <w:t>Fecha</w:t>
          </w:r>
        </w:p>
      </w:tc>
      <w:tc>
        <w:tcPr>
          <w:tcW w:w="139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04ABEAC" w14:textId="461D8379" w:rsidR="001018F1" w:rsidRPr="00B24F7E" w:rsidRDefault="001018F1" w:rsidP="00E762ED">
          <w:pPr>
            <w:spacing w:line="360" w:lineRule="auto"/>
            <w:jc w:val="left"/>
            <w:rPr>
              <w:b/>
              <w:bCs/>
              <w:sz w:val="20"/>
              <w:szCs w:val="20"/>
            </w:rPr>
          </w:pPr>
          <w:r w:rsidRPr="00B24F7E">
            <w:rPr>
              <w:b/>
              <w:bCs/>
              <w:sz w:val="20"/>
              <w:szCs w:val="20"/>
            </w:rPr>
            <w:t>_</w:t>
          </w:r>
          <w:r w:rsidR="00401751">
            <w:rPr>
              <w:b/>
              <w:bCs/>
              <w:sz w:val="20"/>
              <w:szCs w:val="20"/>
            </w:rPr>
            <w:t xml:space="preserve"> </w:t>
          </w:r>
          <w:r w:rsidRPr="00B24F7E">
            <w:rPr>
              <w:b/>
              <w:bCs/>
              <w:sz w:val="20"/>
              <w:szCs w:val="20"/>
            </w:rPr>
            <w:t>_/_</w:t>
          </w:r>
          <w:r w:rsidR="00401751">
            <w:rPr>
              <w:b/>
              <w:bCs/>
              <w:sz w:val="20"/>
              <w:szCs w:val="20"/>
            </w:rPr>
            <w:t xml:space="preserve"> </w:t>
          </w:r>
          <w:r w:rsidRPr="00B24F7E">
            <w:rPr>
              <w:b/>
              <w:bCs/>
              <w:sz w:val="20"/>
              <w:szCs w:val="20"/>
            </w:rPr>
            <w:t>_/_</w:t>
          </w:r>
          <w:r w:rsidR="00401751">
            <w:rPr>
              <w:b/>
              <w:bCs/>
              <w:sz w:val="20"/>
              <w:szCs w:val="20"/>
            </w:rPr>
            <w:t xml:space="preserve"> </w:t>
          </w:r>
          <w:r w:rsidRPr="00B24F7E">
            <w:rPr>
              <w:b/>
              <w:bCs/>
              <w:sz w:val="20"/>
              <w:szCs w:val="20"/>
            </w:rPr>
            <w:t>_</w:t>
          </w:r>
          <w:r w:rsidR="00401751">
            <w:rPr>
              <w:b/>
              <w:bCs/>
              <w:sz w:val="20"/>
              <w:szCs w:val="20"/>
            </w:rPr>
            <w:t xml:space="preserve"> </w:t>
          </w:r>
          <w:r w:rsidRPr="00B24F7E">
            <w:rPr>
              <w:b/>
              <w:bCs/>
              <w:sz w:val="20"/>
              <w:szCs w:val="20"/>
            </w:rPr>
            <w:t>_</w:t>
          </w:r>
          <w:r w:rsidR="00401751">
            <w:rPr>
              <w:b/>
              <w:bCs/>
              <w:sz w:val="20"/>
              <w:szCs w:val="20"/>
            </w:rPr>
            <w:t xml:space="preserve"> </w:t>
          </w:r>
          <w:r w:rsidRPr="00B24F7E">
            <w:rPr>
              <w:b/>
              <w:bCs/>
              <w:sz w:val="20"/>
              <w:szCs w:val="20"/>
            </w:rPr>
            <w:t>_</w:t>
          </w:r>
        </w:p>
      </w:tc>
      <w:tc>
        <w:tcPr>
          <w:tcW w:w="68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7E81CCD5" w14:textId="77777777" w:rsidR="001018F1" w:rsidRPr="00B24F7E" w:rsidRDefault="001018F1" w:rsidP="00E762ED">
          <w:pPr>
            <w:spacing w:line="360" w:lineRule="auto"/>
            <w:jc w:val="left"/>
            <w:rPr>
              <w:b/>
              <w:bCs/>
              <w:sz w:val="20"/>
              <w:szCs w:val="20"/>
            </w:rPr>
          </w:pPr>
          <w:r w:rsidRPr="00B24F7E">
            <w:rPr>
              <w:b/>
              <w:bCs/>
              <w:sz w:val="20"/>
              <w:szCs w:val="20"/>
            </w:rPr>
            <w:t>Hora</w:t>
          </w:r>
        </w:p>
      </w:tc>
      <w:tc>
        <w:tcPr>
          <w:tcW w:w="87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549C0D6D" w14:textId="77777777" w:rsidR="001018F1" w:rsidRPr="00B24F7E" w:rsidRDefault="001018F1" w:rsidP="00E762ED">
          <w:pPr>
            <w:spacing w:line="360" w:lineRule="auto"/>
            <w:jc w:val="left"/>
            <w:rPr>
              <w:b/>
              <w:bCs/>
              <w:sz w:val="20"/>
              <w:szCs w:val="20"/>
            </w:rPr>
          </w:pPr>
        </w:p>
      </w:tc>
    </w:tr>
  </w:tbl>
  <w:p w14:paraId="0E7BA339" w14:textId="685D58B1" w:rsidR="001018F1" w:rsidRDefault="001018F1" w:rsidP="0040175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18F1"/>
    <w:rsid w:val="000126B6"/>
    <w:rsid w:val="00023BFA"/>
    <w:rsid w:val="00025A2C"/>
    <w:rsid w:val="00052574"/>
    <w:rsid w:val="00090A4D"/>
    <w:rsid w:val="00094B60"/>
    <w:rsid w:val="000B4C22"/>
    <w:rsid w:val="001018F1"/>
    <w:rsid w:val="001747E2"/>
    <w:rsid w:val="00224458"/>
    <w:rsid w:val="0030623A"/>
    <w:rsid w:val="003C73BE"/>
    <w:rsid w:val="00401751"/>
    <w:rsid w:val="00405E50"/>
    <w:rsid w:val="00482803"/>
    <w:rsid w:val="0051637C"/>
    <w:rsid w:val="0056487E"/>
    <w:rsid w:val="005800E9"/>
    <w:rsid w:val="006B60B5"/>
    <w:rsid w:val="006E02F2"/>
    <w:rsid w:val="006F6301"/>
    <w:rsid w:val="008B0A71"/>
    <w:rsid w:val="00926FA1"/>
    <w:rsid w:val="009938B7"/>
    <w:rsid w:val="009C5D5C"/>
    <w:rsid w:val="009F3945"/>
    <w:rsid w:val="00AB07B2"/>
    <w:rsid w:val="00B027FE"/>
    <w:rsid w:val="00B24F7E"/>
    <w:rsid w:val="00B26195"/>
    <w:rsid w:val="00B50F76"/>
    <w:rsid w:val="00C22BF3"/>
    <w:rsid w:val="00C93F7E"/>
    <w:rsid w:val="00CB449F"/>
    <w:rsid w:val="00CD54F6"/>
    <w:rsid w:val="00D70550"/>
    <w:rsid w:val="00DC6F53"/>
    <w:rsid w:val="00DE18D0"/>
    <w:rsid w:val="00ED4806"/>
    <w:rsid w:val="00F3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AAA09"/>
  <w15:docId w15:val="{4F40777A-7563-4013-8715-2C4D7C23D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018F1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Book Antiqua" w:eastAsia="Arial Unicode MS" w:hAnsi="Book Antiqua" w:cs="Tahoma"/>
      <w:kern w:val="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1018F1"/>
    <w:pPr>
      <w:suppressAutoHyphens/>
      <w:autoSpaceDN w:val="0"/>
      <w:spacing w:after="0" w:line="240" w:lineRule="auto"/>
      <w:jc w:val="both"/>
      <w:textAlignment w:val="baseline"/>
    </w:pPr>
    <w:rPr>
      <w:rFonts w:ascii="Calibri" w:eastAsia="Calibri" w:hAnsi="Calibri" w:cs="Calibri"/>
      <w:kern w:val="3"/>
      <w:lang w:val="ca-ES" w:eastAsia="es-ES"/>
    </w:rPr>
  </w:style>
  <w:style w:type="paragraph" w:styleId="Encabezado">
    <w:name w:val="header"/>
    <w:basedOn w:val="Normal"/>
    <w:link w:val="EncabezadoCar"/>
    <w:uiPriority w:val="99"/>
    <w:unhideWhenUsed/>
    <w:rsid w:val="001018F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018F1"/>
    <w:rPr>
      <w:rFonts w:ascii="Book Antiqua" w:eastAsia="Arial Unicode MS" w:hAnsi="Book Antiqua" w:cs="Tahoma"/>
      <w:kern w:val="3"/>
    </w:rPr>
  </w:style>
  <w:style w:type="paragraph" w:styleId="Piedepgina">
    <w:name w:val="footer"/>
    <w:basedOn w:val="Normal"/>
    <w:link w:val="PiedepginaCar"/>
    <w:uiPriority w:val="99"/>
    <w:unhideWhenUsed/>
    <w:rsid w:val="001018F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018F1"/>
    <w:rPr>
      <w:rFonts w:ascii="Book Antiqua" w:eastAsia="Arial Unicode MS" w:hAnsi="Book Antiqua" w:cs="Tahoma"/>
      <w:kern w:val="3"/>
    </w:rPr>
  </w:style>
  <w:style w:type="character" w:styleId="Refdecomentario">
    <w:name w:val="annotation reference"/>
    <w:basedOn w:val="Fuentedeprrafopredeter"/>
    <w:uiPriority w:val="99"/>
    <w:semiHidden/>
    <w:unhideWhenUsed/>
    <w:rsid w:val="00D7055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7055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70550"/>
    <w:rPr>
      <w:rFonts w:ascii="Book Antiqua" w:eastAsia="Arial Unicode MS" w:hAnsi="Book Antiqua" w:cs="Tahoma"/>
      <w:kern w:val="3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7055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70550"/>
    <w:rPr>
      <w:rFonts w:ascii="Book Antiqua" w:eastAsia="Arial Unicode MS" w:hAnsi="Book Antiqua" w:cs="Tahoma"/>
      <w:b/>
      <w:bCs/>
      <w:kern w:val="3"/>
      <w:sz w:val="20"/>
      <w:szCs w:val="20"/>
    </w:rPr>
  </w:style>
  <w:style w:type="table" w:styleId="Tablaconcuadrcula">
    <w:name w:val="Table Grid"/>
    <w:basedOn w:val="Tablanormal"/>
    <w:uiPriority w:val="59"/>
    <w:rsid w:val="00401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9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390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consellreguladorin@gmail.com</cp:lastModifiedBy>
  <cp:revision>6</cp:revision>
  <cp:lastPrinted>2023-02-21T07:15:00Z</cp:lastPrinted>
  <dcterms:created xsi:type="dcterms:W3CDTF">2023-02-06T17:22:00Z</dcterms:created>
  <dcterms:modified xsi:type="dcterms:W3CDTF">2023-02-21T07:16:00Z</dcterms:modified>
</cp:coreProperties>
</file>